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Default="00C97E9C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BA594B" w:rsidRDefault="006844F9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7B0332">
        <w:rPr>
          <w:rFonts w:ascii="Century Gothic" w:hAnsi="Century Gothic" w:cstheme="majorHAnsi"/>
          <w:b/>
        </w:rPr>
        <w:t xml:space="preserve">May </w:t>
      </w:r>
      <w:r w:rsidR="00667FA0">
        <w:rPr>
          <w:rFonts w:ascii="Century Gothic" w:hAnsi="Century Gothic" w:cstheme="majorHAnsi"/>
          <w:b/>
        </w:rPr>
        <w:t>10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7F6BBF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281A46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  <w:r>
        <w:rPr>
          <w:rFonts w:ascii="Bahnschrift Light" w:hAnsi="Bahnschrift Light"/>
          <w:szCs w:val="22"/>
        </w:rPr>
        <w:tab/>
      </w:r>
      <w:r w:rsidR="00860AFC" w:rsidRPr="00B81780">
        <w:rPr>
          <w:rFonts w:ascii="Bahnschrift Light" w:hAnsi="Bahnschrift Light"/>
          <w:szCs w:val="22"/>
        </w:rPr>
        <w:t>Phone- 1(312)626-6799</w:t>
      </w:r>
      <w:r>
        <w:rPr>
          <w:rFonts w:ascii="Bahnschrift Light" w:hAnsi="Bahnschrift Light"/>
          <w:szCs w:val="22"/>
        </w:rPr>
        <w:tab/>
      </w:r>
    </w:p>
    <w:p w:rsidR="00281A46" w:rsidRDefault="00281A46" w:rsidP="00281A46">
      <w:pPr>
        <w:pStyle w:val="PlainText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FD64D6" w:rsidRPr="009503F7" w:rsidRDefault="00FD64D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281A46" w:rsidRDefault="004F7087" w:rsidP="0050088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65AFB">
        <w:rPr>
          <w:rFonts w:ascii="Century Gothic" w:hAnsi="Century Gothic" w:cstheme="majorHAnsi"/>
          <w:b/>
          <w:u w:val="single"/>
        </w:rPr>
        <w:t>Welcome</w:t>
      </w:r>
      <w:r w:rsidR="00F04353" w:rsidRPr="00665AFB">
        <w:rPr>
          <w:rFonts w:ascii="Century Gothic" w:hAnsi="Century Gothic" w:cstheme="majorHAnsi"/>
        </w:rPr>
        <w:t xml:space="preserve">- Commissioner </w:t>
      </w:r>
      <w:r w:rsidR="00474C5D" w:rsidRPr="00665AFB">
        <w:rPr>
          <w:rFonts w:ascii="Century Gothic" w:hAnsi="Century Gothic" w:cstheme="majorHAnsi"/>
        </w:rPr>
        <w:t>Jenkins</w:t>
      </w:r>
    </w:p>
    <w:p w:rsidR="00FD64D6" w:rsidRPr="00665AFB" w:rsidRDefault="00FD64D6" w:rsidP="00FD64D6">
      <w:pPr>
        <w:pStyle w:val="ListParagraph"/>
        <w:spacing w:after="0"/>
        <w:rPr>
          <w:rFonts w:ascii="Century Gothic" w:hAnsi="Century Gothic" w:cstheme="majorHAnsi"/>
        </w:rPr>
      </w:pPr>
    </w:p>
    <w:p w:rsidR="009D1E2A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B04EC6">
        <w:rPr>
          <w:rFonts w:ascii="Century Gothic" w:hAnsi="Century Gothic" w:cstheme="majorHAnsi"/>
        </w:rPr>
        <w:t xml:space="preserve"> Stacy Skeen</w:t>
      </w:r>
      <w:r w:rsidR="00431248">
        <w:rPr>
          <w:rFonts w:ascii="Century Gothic" w:hAnsi="Century Gothic" w:cstheme="majorHAnsi"/>
        </w:rPr>
        <w:tab/>
      </w:r>
      <w:r w:rsidR="00196413">
        <w:rPr>
          <w:rFonts w:ascii="Century Gothic" w:hAnsi="Century Gothic" w:cstheme="majorHAnsi"/>
        </w:rPr>
        <w:tab/>
      </w:r>
    </w:p>
    <w:p w:rsidR="00FD64D6" w:rsidRDefault="00FD64D6" w:rsidP="00F22E7B">
      <w:pPr>
        <w:spacing w:after="0"/>
        <w:rPr>
          <w:rFonts w:ascii="Century Gothic" w:hAnsi="Century Gothic" w:cstheme="majorHAnsi"/>
        </w:rPr>
      </w:pPr>
    </w:p>
    <w:p w:rsidR="00FD64D6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r w:rsidR="00B04EC6">
        <w:rPr>
          <w:rFonts w:ascii="Century Gothic" w:hAnsi="Century Gothic" w:cstheme="majorHAnsi"/>
        </w:rPr>
        <w:t xml:space="preserve">Ricky Hatch </w:t>
      </w:r>
    </w:p>
    <w:p w:rsidR="00667FA0" w:rsidRPr="001555A8" w:rsidRDefault="00667FA0" w:rsidP="00F22E7B">
      <w:pPr>
        <w:spacing w:after="0"/>
        <w:rPr>
          <w:rFonts w:ascii="Century Gothic" w:hAnsi="Century Gothic" w:cstheme="majorHAnsi"/>
        </w:rPr>
      </w:pPr>
    </w:p>
    <w:p w:rsidR="009E282E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667FA0">
        <w:rPr>
          <w:rFonts w:ascii="Century Gothic" w:hAnsi="Century Gothic" w:cstheme="majorHAnsi"/>
        </w:rPr>
        <w:t>Froerer</w:t>
      </w:r>
    </w:p>
    <w:p w:rsidR="00FD64D6" w:rsidRDefault="00FD64D6" w:rsidP="00B720C5">
      <w:pPr>
        <w:spacing w:after="0"/>
        <w:rPr>
          <w:rFonts w:ascii="Century Gothic" w:hAnsi="Century Gothic" w:cstheme="majorHAnsi"/>
        </w:rPr>
      </w:pPr>
    </w:p>
    <w:p w:rsidR="009E282E" w:rsidRPr="009E282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 xml:space="preserve">Agenda </w:t>
      </w:r>
      <w:r w:rsidRPr="00B04EC6">
        <w:rPr>
          <w:rFonts w:ascii="Century Gothic" w:hAnsi="Century Gothic" w:cstheme="majorHAnsi"/>
          <w:b/>
          <w:u w:val="single"/>
        </w:rPr>
        <w:t>Related P</w:t>
      </w:r>
      <w:r w:rsidRPr="009E282E">
        <w:rPr>
          <w:rFonts w:ascii="Century Gothic" w:hAnsi="Century Gothic" w:cstheme="majorHAnsi"/>
          <w:b/>
          <w:u w:val="single"/>
        </w:rPr>
        <w:t>ublic Comments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CA04AB" w:rsidRDefault="00CA04AB" w:rsidP="00B720C5">
      <w:pPr>
        <w:spacing w:after="0"/>
        <w:rPr>
          <w:rFonts w:ascii="Century Gothic" w:hAnsi="Century Gothic" w:cstheme="majorHAnsi"/>
        </w:rPr>
      </w:pPr>
    </w:p>
    <w:p w:rsidR="00CA5384" w:rsidRDefault="005C578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FD64D6" w:rsidRDefault="00FD64D6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7E0617" w:rsidRDefault="009D1E2A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7E0617">
        <w:rPr>
          <w:rFonts w:ascii="Century Gothic" w:hAnsi="Century Gothic" w:cstheme="majorHAnsi"/>
        </w:rPr>
        <w:t>.</w:t>
      </w:r>
      <w:r w:rsidR="007E0617">
        <w:rPr>
          <w:rFonts w:ascii="Century Gothic" w:hAnsi="Century Gothic" w:cstheme="majorHAnsi"/>
        </w:rPr>
        <w:tab/>
        <w:t>Request for approval of warrants</w:t>
      </w:r>
      <w:r w:rsidR="00474EE8">
        <w:rPr>
          <w:rFonts w:ascii="Century Gothic" w:hAnsi="Century Gothic" w:cstheme="majorHAnsi"/>
        </w:rPr>
        <w:t xml:space="preserve"> #</w:t>
      </w:r>
      <w:r w:rsidR="00667FA0">
        <w:rPr>
          <w:rFonts w:ascii="Century Gothic" w:hAnsi="Century Gothic" w:cstheme="majorHAnsi"/>
        </w:rPr>
        <w:t>5484-</w:t>
      </w:r>
      <w:r w:rsidR="007F6BBF">
        <w:rPr>
          <w:rFonts w:ascii="Century Gothic" w:hAnsi="Century Gothic" w:cstheme="majorHAnsi"/>
        </w:rPr>
        <w:t>5536</w:t>
      </w:r>
      <w:r w:rsidR="007B0332">
        <w:rPr>
          <w:rFonts w:ascii="Century Gothic" w:hAnsi="Century Gothic" w:cstheme="majorHAnsi"/>
        </w:rPr>
        <w:t xml:space="preserve"> and</w:t>
      </w:r>
      <w:r w:rsidR="006A6012">
        <w:rPr>
          <w:rFonts w:ascii="Century Gothic" w:hAnsi="Century Gothic" w:cstheme="majorHAnsi"/>
        </w:rPr>
        <w:t xml:space="preserve"> </w:t>
      </w:r>
      <w:r w:rsidR="00474EE8">
        <w:rPr>
          <w:rFonts w:ascii="Century Gothic" w:hAnsi="Century Gothic" w:cstheme="majorHAnsi"/>
        </w:rPr>
        <w:t>#</w:t>
      </w:r>
      <w:r w:rsidR="007B0332">
        <w:rPr>
          <w:rFonts w:ascii="Century Gothic" w:hAnsi="Century Gothic" w:cstheme="majorHAnsi"/>
        </w:rPr>
        <w:t>46769</w:t>
      </w:r>
      <w:r w:rsidR="00667FA0">
        <w:rPr>
          <w:rFonts w:ascii="Century Gothic" w:hAnsi="Century Gothic" w:cstheme="majorHAnsi"/>
        </w:rPr>
        <w:t>9</w:t>
      </w:r>
      <w:r w:rsidR="007F6BBF">
        <w:rPr>
          <w:rFonts w:ascii="Century Gothic" w:hAnsi="Century Gothic" w:cstheme="majorHAnsi"/>
        </w:rPr>
        <w:t>-467856 and #170-172</w:t>
      </w:r>
      <w:r w:rsidR="00FD64D6">
        <w:rPr>
          <w:rFonts w:ascii="Century Gothic" w:hAnsi="Century Gothic" w:cstheme="majorHAnsi"/>
        </w:rPr>
        <w:t xml:space="preserve"> </w:t>
      </w:r>
      <w:proofErr w:type="gramStart"/>
      <w:r w:rsidR="00A07787">
        <w:rPr>
          <w:rFonts w:ascii="Century Gothic" w:hAnsi="Century Gothic" w:cstheme="majorHAnsi"/>
        </w:rPr>
        <w:t>in</w:t>
      </w:r>
      <w:r w:rsidR="003127CD">
        <w:rPr>
          <w:rFonts w:ascii="Century Gothic" w:hAnsi="Century Gothic" w:cstheme="majorHAnsi"/>
        </w:rPr>
        <w:t xml:space="preserve"> the amount of</w:t>
      </w:r>
      <w:proofErr w:type="gramEnd"/>
      <w:r w:rsidR="003127CD">
        <w:rPr>
          <w:rFonts w:ascii="Century Gothic" w:hAnsi="Century Gothic" w:cstheme="majorHAnsi"/>
        </w:rPr>
        <w:t xml:space="preserve"> $</w:t>
      </w:r>
      <w:r w:rsidR="007F6BBF">
        <w:rPr>
          <w:rFonts w:ascii="Century Gothic" w:hAnsi="Century Gothic" w:cstheme="majorHAnsi"/>
        </w:rPr>
        <w:t>2,507,977.26</w:t>
      </w:r>
      <w:r w:rsidR="00FD64D6">
        <w:rPr>
          <w:rFonts w:ascii="Century Gothic" w:hAnsi="Century Gothic" w:cstheme="majorHAnsi"/>
        </w:rPr>
        <w:t>.</w:t>
      </w:r>
    </w:p>
    <w:p w:rsidR="00093380" w:rsidRDefault="009D1E2A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</w:t>
      </w:r>
      <w:proofErr w:type="gramStart"/>
      <w:r w:rsidR="004323F7" w:rsidRPr="001555A8">
        <w:rPr>
          <w:rFonts w:ascii="Century Gothic" w:hAnsi="Century Gothic" w:cstheme="majorHAnsi"/>
        </w:rPr>
        <w:t>in the amount of</w:t>
      </w:r>
      <w:proofErr w:type="gramEnd"/>
      <w:r w:rsidR="004323F7" w:rsidRPr="001555A8">
        <w:rPr>
          <w:rFonts w:ascii="Century Gothic" w:hAnsi="Century Gothic" w:cstheme="majorHAnsi"/>
        </w:rPr>
        <w:t xml:space="preserve"> $</w:t>
      </w:r>
      <w:r w:rsidR="001E0A5C">
        <w:rPr>
          <w:rFonts w:ascii="Century Gothic" w:hAnsi="Century Gothic" w:cstheme="majorHAnsi"/>
        </w:rPr>
        <w:t>107,162.59</w:t>
      </w:r>
      <w:r w:rsidR="005B2955">
        <w:rPr>
          <w:rFonts w:ascii="Century Gothic" w:hAnsi="Century Gothic" w:cstheme="majorHAnsi"/>
        </w:rPr>
        <w:t>.</w:t>
      </w:r>
    </w:p>
    <w:p w:rsidR="009E1FF2" w:rsidRDefault="009E1FF2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ACH payment to US</w:t>
      </w:r>
      <w:r w:rsidR="00311192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 xml:space="preserve">Bank </w:t>
      </w:r>
      <w:proofErr w:type="gramStart"/>
      <w:r>
        <w:rPr>
          <w:rFonts w:ascii="Century Gothic" w:hAnsi="Century Gothic" w:cstheme="majorHAnsi"/>
        </w:rPr>
        <w:t>in the amount of</w:t>
      </w:r>
      <w:proofErr w:type="gramEnd"/>
      <w:r>
        <w:rPr>
          <w:rFonts w:ascii="Century Gothic" w:hAnsi="Century Gothic" w:cstheme="majorHAnsi"/>
        </w:rPr>
        <w:t xml:space="preserve"> $242,984.59.</w:t>
      </w:r>
    </w:p>
    <w:p w:rsidR="009E1FF2" w:rsidRDefault="009E1FF2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9E282E">
        <w:rPr>
          <w:rFonts w:ascii="Century Gothic" w:hAnsi="Century Gothic" w:cstheme="majorHAnsi"/>
        </w:rPr>
        <w:t>.</w:t>
      </w:r>
      <w:r w:rsidR="009E282E">
        <w:rPr>
          <w:rFonts w:ascii="Century Gothic" w:hAnsi="Century Gothic" w:cstheme="majorHAnsi"/>
        </w:rPr>
        <w:tab/>
        <w:t>Request for approval of the minut</w:t>
      </w:r>
      <w:r w:rsidR="002A481F">
        <w:rPr>
          <w:rFonts w:ascii="Century Gothic" w:hAnsi="Century Gothic" w:cstheme="majorHAnsi"/>
        </w:rPr>
        <w:t>es</w:t>
      </w:r>
      <w:r w:rsidR="007B0332">
        <w:rPr>
          <w:rFonts w:ascii="Century Gothic" w:hAnsi="Century Gothic" w:cstheme="majorHAnsi"/>
        </w:rPr>
        <w:t xml:space="preserve"> for the meeting held on </w:t>
      </w:r>
      <w:r w:rsidR="00667FA0">
        <w:rPr>
          <w:rFonts w:ascii="Century Gothic" w:hAnsi="Century Gothic" w:cstheme="majorHAnsi"/>
        </w:rPr>
        <w:t>May 3</w:t>
      </w:r>
      <w:r w:rsidR="009E1790">
        <w:rPr>
          <w:rFonts w:ascii="Century Gothic" w:hAnsi="Century Gothic" w:cstheme="majorHAnsi"/>
        </w:rPr>
        <w:t>, 2022</w:t>
      </w:r>
      <w:r w:rsidR="009E282E">
        <w:rPr>
          <w:rFonts w:ascii="Century Gothic" w:hAnsi="Century Gothic" w:cstheme="majorHAnsi"/>
        </w:rPr>
        <w:t>.</w:t>
      </w:r>
    </w:p>
    <w:p w:rsidR="00102CBE" w:rsidRDefault="00102CBE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new business licenses.</w:t>
      </w:r>
    </w:p>
    <w:p w:rsidR="00FA28E0" w:rsidRDefault="00102CBE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7F3FCD">
        <w:rPr>
          <w:rFonts w:ascii="Century Gothic" w:hAnsi="Century Gothic" w:cstheme="majorHAnsi"/>
        </w:rPr>
        <w:t>.</w:t>
      </w:r>
      <w:r w:rsidR="007F3FCD">
        <w:rPr>
          <w:rFonts w:ascii="Century Gothic" w:hAnsi="Century Gothic" w:cstheme="majorHAnsi"/>
        </w:rPr>
        <w:tab/>
      </w:r>
      <w:r w:rsidR="007F3FCD" w:rsidRPr="007F3FCD">
        <w:rPr>
          <w:rFonts w:ascii="Century Gothic" w:hAnsi="Century Gothic"/>
        </w:rPr>
        <w:t>Request for approval to sell a part of surplus property identified as Parcel #14-023-0006.</w:t>
      </w:r>
    </w:p>
    <w:p w:rsidR="00C94DFA" w:rsidRDefault="00102CBE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FA28E0">
        <w:rPr>
          <w:rFonts w:ascii="Century Gothic" w:hAnsi="Century Gothic" w:cstheme="majorHAnsi"/>
        </w:rPr>
        <w:t>.</w:t>
      </w:r>
      <w:r w:rsidR="00FA28E0">
        <w:rPr>
          <w:rFonts w:ascii="Century Gothic" w:hAnsi="Century Gothic" w:cstheme="majorHAnsi"/>
        </w:rPr>
        <w:tab/>
        <w:t xml:space="preserve">Request for approval of a Memorandum of Understanding by and between Weber County and the United States Forest Service allowing U.S. Forest Service agents to enforce state and local laws in Weber County. </w:t>
      </w:r>
      <w:r w:rsidR="00C94DFA">
        <w:rPr>
          <w:rFonts w:ascii="Century Gothic" w:hAnsi="Century Gothic" w:cstheme="majorHAnsi"/>
        </w:rPr>
        <w:tab/>
      </w:r>
      <w:r w:rsidR="00C94DFA">
        <w:rPr>
          <w:rFonts w:ascii="Century Gothic" w:hAnsi="Century Gothic" w:cstheme="majorHAnsi"/>
        </w:rPr>
        <w:tab/>
      </w:r>
      <w:r w:rsidR="00C94DFA">
        <w:rPr>
          <w:rFonts w:ascii="Century Gothic" w:hAnsi="Century Gothic" w:cstheme="majorHAnsi"/>
        </w:rPr>
        <w:tab/>
      </w:r>
      <w:r w:rsidR="00C94DFA">
        <w:rPr>
          <w:rFonts w:ascii="Century Gothic" w:hAnsi="Century Gothic" w:cstheme="majorHAnsi"/>
        </w:rPr>
        <w:tab/>
      </w:r>
      <w:r w:rsidR="00FD64D6">
        <w:rPr>
          <w:rFonts w:ascii="Century Gothic" w:hAnsi="Century Gothic" w:cstheme="majorHAnsi"/>
        </w:rPr>
        <w:tab/>
      </w:r>
    </w:p>
    <w:p w:rsidR="005C65E1" w:rsidRDefault="00C94DFA" w:rsidP="007B0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DA5EFF" w:rsidRDefault="0060661C" w:rsidP="00DA5EFF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FD64D6" w:rsidRDefault="00FD64D6" w:rsidP="00DA5EFF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257CDB" w:rsidRDefault="00DA5EFF" w:rsidP="00667FA0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</w:r>
      <w:r w:rsidR="00667FA0" w:rsidRPr="00667FA0">
        <w:rPr>
          <w:rFonts w:ascii="Century Gothic" w:hAnsi="Century Gothic"/>
        </w:rPr>
        <w:t>Request for final approval of the Taylor Landing Phase 2 subdivision (20 lots) located at approximately 2025 South and 3940 West, along with the approval of its associated Subdivision Improvements Guarantee Agreement, (</w:t>
      </w:r>
      <w:r w:rsidR="00667FA0" w:rsidRPr="00667FA0">
        <w:rPr>
          <w:rFonts w:ascii="Century Gothic" w:hAnsi="Century Gothic"/>
          <w:bCs/>
        </w:rPr>
        <w:t>LVT031120).</w:t>
      </w:r>
    </w:p>
    <w:p w:rsidR="00257CDB" w:rsidRDefault="00667FA0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Scott Perkes</w:t>
      </w:r>
    </w:p>
    <w:p w:rsidR="007F3FCD" w:rsidRDefault="007F3FCD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</w:p>
    <w:p w:rsidR="007F3FCD" w:rsidRDefault="007F3FCD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2.</w:t>
      </w:r>
      <w:r>
        <w:rPr>
          <w:rFonts w:ascii="Century Gothic" w:hAnsi="Century Gothic"/>
          <w:iCs/>
        </w:rPr>
        <w:tab/>
        <w:t>Request for approval of a contract by and between Weber County and Concord Theatricals to secure licensing rights for Ogden Musical Theatre’s intended production of “The Secret Garden” for the February 2023 production.</w:t>
      </w:r>
    </w:p>
    <w:p w:rsidR="007F3FCD" w:rsidRDefault="007F3FCD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Kassi Bybee</w:t>
      </w:r>
    </w:p>
    <w:p w:rsidR="00102CBE" w:rsidRDefault="00102CBE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</w:p>
    <w:p w:rsidR="00102CBE" w:rsidRDefault="00102CBE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lastRenderedPageBreak/>
        <w:t>3.</w:t>
      </w:r>
      <w:r>
        <w:rPr>
          <w:rFonts w:ascii="Century Gothic" w:hAnsi="Century Gothic"/>
          <w:iCs/>
        </w:rPr>
        <w:tab/>
        <w:t>Request for approval of a contract by and between Weber County and Miss Rodeo Ogden Queen Committee to hold the Miss Rodeo Utah Competition at the Golden Spike Arena.</w:t>
      </w:r>
    </w:p>
    <w:p w:rsidR="00102CBE" w:rsidRDefault="00102CBE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Duncan Olsen</w:t>
      </w:r>
    </w:p>
    <w:p w:rsidR="00493F7C" w:rsidRDefault="00493F7C" w:rsidP="007D781D">
      <w:pPr>
        <w:spacing w:after="0" w:line="240" w:lineRule="auto"/>
        <w:ind w:left="1440" w:hanging="720"/>
        <w:rPr>
          <w:rFonts w:ascii="Century Gothic" w:hAnsi="Century Gothic"/>
          <w:iCs/>
        </w:rPr>
      </w:pPr>
    </w:p>
    <w:p w:rsidR="007F3FCD" w:rsidRDefault="007F3FCD" w:rsidP="007F3FCD">
      <w:pPr>
        <w:spacing w:after="0" w:line="240" w:lineRule="auto"/>
        <w:ind w:left="1440" w:hanging="1440"/>
        <w:rPr>
          <w:rFonts w:ascii="Century Gothic" w:hAnsi="Century Gothic"/>
          <w:b/>
          <w:iCs/>
          <w:u w:val="single"/>
        </w:rPr>
      </w:pPr>
      <w:r w:rsidRPr="007F3FCD">
        <w:rPr>
          <w:rFonts w:ascii="Century Gothic" w:hAnsi="Century Gothic"/>
          <w:b/>
          <w:iCs/>
        </w:rPr>
        <w:t>H.</w:t>
      </w:r>
      <w:r>
        <w:rPr>
          <w:rFonts w:ascii="Century Gothic" w:hAnsi="Century Gothic"/>
          <w:iCs/>
        </w:rPr>
        <w:t xml:space="preserve">        </w:t>
      </w:r>
      <w:r w:rsidRPr="007F3FCD">
        <w:rPr>
          <w:rFonts w:ascii="Century Gothic" w:hAnsi="Century Gothic"/>
          <w:b/>
          <w:iCs/>
          <w:u w:val="single"/>
        </w:rPr>
        <w:t>Public Hearing-</w:t>
      </w:r>
    </w:p>
    <w:p w:rsidR="007F3FCD" w:rsidRDefault="007F3FCD" w:rsidP="007F3FCD">
      <w:pPr>
        <w:spacing w:after="0" w:line="240" w:lineRule="auto"/>
        <w:ind w:left="1440" w:hanging="1440"/>
        <w:rPr>
          <w:rFonts w:ascii="Century Gothic" w:hAnsi="Century Gothic"/>
          <w:iCs/>
        </w:rPr>
      </w:pPr>
    </w:p>
    <w:p w:rsidR="007F3FCD" w:rsidRDefault="007F3FCD" w:rsidP="007F3FCD">
      <w:pPr>
        <w:spacing w:after="0" w:line="240" w:lineRule="auto"/>
        <w:ind w:left="720" w:hanging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 </w:t>
      </w:r>
      <w:r>
        <w:rPr>
          <w:rFonts w:ascii="Century Gothic" w:hAnsi="Century Gothic"/>
          <w:iCs/>
        </w:rPr>
        <w:tab/>
        <w:t>1.</w:t>
      </w:r>
      <w:r>
        <w:rPr>
          <w:rFonts w:ascii="Century Gothic" w:hAnsi="Century Gothic"/>
          <w:iCs/>
        </w:rPr>
        <w:tab/>
        <w:t>Request for a motion to adjourn public meeting and convene public hearing.</w:t>
      </w:r>
    </w:p>
    <w:p w:rsidR="007F3FCD" w:rsidRDefault="007F3FCD" w:rsidP="007F3FCD">
      <w:pPr>
        <w:spacing w:after="0" w:line="240" w:lineRule="auto"/>
        <w:ind w:left="720" w:hanging="1440"/>
        <w:rPr>
          <w:rFonts w:ascii="Century Gothic" w:hAnsi="Century Gothic"/>
          <w:iCs/>
        </w:rPr>
      </w:pPr>
    </w:p>
    <w:p w:rsidR="007F3FCD" w:rsidRDefault="007F3FCD" w:rsidP="007F3FCD">
      <w:pPr>
        <w:tabs>
          <w:tab w:val="left" w:pos="90"/>
        </w:tabs>
        <w:spacing w:after="0"/>
        <w:ind w:left="720" w:hanging="1440"/>
        <w:rPr>
          <w:rFonts w:ascii="Century Gothic" w:hAnsi="Century Gothic"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  <w:t>2.</w:t>
      </w:r>
      <w:r>
        <w:rPr>
          <w:rFonts w:ascii="Century Gothic" w:hAnsi="Century Gothic"/>
          <w:iCs/>
        </w:rPr>
        <w:tab/>
      </w:r>
      <w:r w:rsidRPr="007F3FCD">
        <w:rPr>
          <w:rFonts w:ascii="Century Gothic" w:hAnsi="Century Gothic"/>
        </w:rPr>
        <w:t xml:space="preserve">Public hearing to consider and take action on a request to vacate the side and rear 10’ </w:t>
      </w:r>
    </w:p>
    <w:p w:rsidR="007F3FCD" w:rsidRDefault="007F3FCD" w:rsidP="002A5815">
      <w:pPr>
        <w:tabs>
          <w:tab w:val="left" w:pos="90"/>
        </w:tabs>
        <w:spacing w:after="0"/>
        <w:ind w:left="720" w:hanging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gramStart"/>
      <w:r w:rsidRPr="007F3FCD">
        <w:rPr>
          <w:rFonts w:ascii="Century Gothic" w:hAnsi="Century Gothic"/>
        </w:rPr>
        <w:t>easements</w:t>
      </w:r>
      <w:proofErr w:type="gramEnd"/>
      <w:r w:rsidRPr="007F3FCD">
        <w:rPr>
          <w:rFonts w:ascii="Century Gothic" w:hAnsi="Century Gothic"/>
        </w:rPr>
        <w:t xml:space="preserve"> within lot 11 of Cottonwood Hi</w:t>
      </w:r>
      <w:r>
        <w:rPr>
          <w:rFonts w:ascii="Century Gothic" w:hAnsi="Century Gothic"/>
        </w:rPr>
        <w:t xml:space="preserve">lls Estates Subdivision Phase 2, </w:t>
      </w:r>
      <w:r w:rsidRPr="007F3FCD">
        <w:rPr>
          <w:rFonts w:ascii="Century Gothic" w:hAnsi="Century Gothic"/>
        </w:rPr>
        <w:t>(EV2022-03).</w:t>
      </w:r>
    </w:p>
    <w:p w:rsidR="002A5815" w:rsidRDefault="0022587C" w:rsidP="007F6BBF">
      <w:pPr>
        <w:tabs>
          <w:tab w:val="left" w:pos="90"/>
        </w:tabs>
        <w:spacing w:after="0"/>
        <w:ind w:left="720" w:hanging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Presenter: Felix </w:t>
      </w:r>
      <w:proofErr w:type="spellStart"/>
      <w:r>
        <w:rPr>
          <w:rFonts w:ascii="Century Gothic" w:hAnsi="Century Gothic"/>
        </w:rPr>
        <w:t>Lleverino</w:t>
      </w:r>
      <w:proofErr w:type="spellEnd"/>
    </w:p>
    <w:p w:rsidR="007F6BBF" w:rsidRDefault="007F6BBF" w:rsidP="007F6BBF">
      <w:pPr>
        <w:tabs>
          <w:tab w:val="left" w:pos="90"/>
        </w:tabs>
        <w:spacing w:after="0"/>
        <w:ind w:left="720" w:hanging="1440"/>
        <w:rPr>
          <w:rFonts w:ascii="Century Gothic" w:hAnsi="Century Gothic"/>
        </w:rPr>
      </w:pPr>
    </w:p>
    <w:p w:rsidR="002A5815" w:rsidRDefault="002A5815" w:rsidP="007F6BBF">
      <w:pPr>
        <w:tabs>
          <w:tab w:val="left" w:pos="90"/>
        </w:tabs>
        <w:spacing w:after="0"/>
        <w:ind w:left="720" w:hanging="1440"/>
        <w:rPr>
          <w:rFonts w:ascii="Century Gothic" w:hAnsi="Century Gothic"/>
          <w:i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3.</w:t>
      </w:r>
      <w:r>
        <w:rPr>
          <w:rFonts w:ascii="Century Gothic" w:hAnsi="Century Gothic"/>
        </w:rPr>
        <w:tab/>
        <w:t xml:space="preserve">Public Comments. </w:t>
      </w:r>
      <w:r w:rsidRPr="002A5815">
        <w:rPr>
          <w:rFonts w:ascii="Century Gothic" w:hAnsi="Century Gothic"/>
          <w:i/>
        </w:rPr>
        <w:t>(Please limit comments to 3 minutes).</w:t>
      </w:r>
    </w:p>
    <w:p w:rsidR="007F6BBF" w:rsidRDefault="007F6BBF" w:rsidP="007F6BBF">
      <w:pPr>
        <w:tabs>
          <w:tab w:val="left" w:pos="90"/>
        </w:tabs>
        <w:spacing w:after="0"/>
        <w:ind w:left="720" w:hanging="1440"/>
        <w:rPr>
          <w:rFonts w:ascii="Century Gothic" w:hAnsi="Century Gothic"/>
          <w:i/>
        </w:rPr>
      </w:pPr>
    </w:p>
    <w:p w:rsidR="007F6BBF" w:rsidRDefault="002A5815" w:rsidP="007F6BBF">
      <w:pPr>
        <w:tabs>
          <w:tab w:val="left" w:pos="90"/>
        </w:tabs>
        <w:spacing w:after="0"/>
        <w:ind w:left="720" w:hanging="1440"/>
        <w:rPr>
          <w:rFonts w:ascii="Century Gothic" w:hAnsi="Century Gothic"/>
        </w:rPr>
      </w:pP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>Request for a motion to adjourn public hearing and reconvene public meeting.</w:t>
      </w:r>
    </w:p>
    <w:p w:rsidR="002A5815" w:rsidRDefault="002A5815" w:rsidP="007F6BBF">
      <w:pPr>
        <w:tabs>
          <w:tab w:val="left" w:pos="90"/>
        </w:tabs>
        <w:spacing w:after="0"/>
        <w:ind w:left="720" w:hanging="1440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ab/>
      </w:r>
    </w:p>
    <w:p w:rsidR="002A5815" w:rsidRDefault="002A5815" w:rsidP="0022587C">
      <w:pPr>
        <w:tabs>
          <w:tab w:val="left" w:pos="90"/>
        </w:tabs>
        <w:spacing w:after="0"/>
        <w:ind w:left="720" w:hanging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5.</w:t>
      </w:r>
      <w:r>
        <w:rPr>
          <w:rFonts w:ascii="Century Gothic" w:hAnsi="Century Gothic"/>
        </w:rPr>
        <w:tab/>
        <w:t>Action on public hearing-</w:t>
      </w:r>
    </w:p>
    <w:p w:rsidR="002A5815" w:rsidRDefault="002A5815" w:rsidP="002A5815">
      <w:pPr>
        <w:tabs>
          <w:tab w:val="left" w:pos="90"/>
        </w:tabs>
        <w:spacing w:after="0"/>
        <w:ind w:left="720" w:hanging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H2-Request for approval </w:t>
      </w:r>
      <w:r w:rsidRPr="007F3FCD">
        <w:rPr>
          <w:rFonts w:ascii="Century Gothic" w:hAnsi="Century Gothic"/>
        </w:rPr>
        <w:t xml:space="preserve">on a request to vacate the side and rear 10’ </w:t>
      </w:r>
    </w:p>
    <w:p w:rsidR="002A5815" w:rsidRDefault="002A5815" w:rsidP="002A5815">
      <w:pPr>
        <w:tabs>
          <w:tab w:val="left" w:pos="90"/>
        </w:tabs>
        <w:spacing w:after="0"/>
        <w:ind w:left="2160" w:hanging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 w:rsidRPr="007F3FCD">
        <w:rPr>
          <w:rFonts w:ascii="Century Gothic" w:hAnsi="Century Gothic"/>
        </w:rPr>
        <w:t>easements</w:t>
      </w:r>
      <w:proofErr w:type="gramEnd"/>
      <w:r w:rsidRPr="007F3FCD">
        <w:rPr>
          <w:rFonts w:ascii="Century Gothic" w:hAnsi="Century Gothic"/>
        </w:rPr>
        <w:t xml:space="preserve"> within lot 11 of Cottonwood Hi</w:t>
      </w:r>
      <w:r>
        <w:rPr>
          <w:rFonts w:ascii="Century Gothic" w:hAnsi="Century Gothic"/>
        </w:rPr>
        <w:t xml:space="preserve">lls Estates Subdivision Phase 2, </w:t>
      </w:r>
      <w:r w:rsidRPr="007F3FCD">
        <w:rPr>
          <w:rFonts w:ascii="Century Gothic" w:hAnsi="Century Gothic"/>
        </w:rPr>
        <w:t>(EV2022-03).</w:t>
      </w:r>
    </w:p>
    <w:p w:rsidR="007F3FCD" w:rsidRPr="007F3FCD" w:rsidRDefault="007F3FCD" w:rsidP="007F3FCD">
      <w:pPr>
        <w:spacing w:after="0" w:line="240" w:lineRule="auto"/>
        <w:ind w:left="720" w:hanging="1440"/>
        <w:rPr>
          <w:rFonts w:ascii="Century Gothic" w:hAnsi="Century Gothic"/>
          <w:iCs/>
        </w:rPr>
      </w:pPr>
    </w:p>
    <w:p w:rsidR="00B91A2F" w:rsidRDefault="009D6E1D" w:rsidP="00FD64D6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FD64D6" w:rsidRDefault="00FD64D6" w:rsidP="00FD64D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77663B" w:rsidRDefault="009D6E1D" w:rsidP="00FD64D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5C578A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9D6E1D">
        <w:rPr>
          <w:rFonts w:ascii="Century Gothic" w:hAnsi="Century Gothic" w:cstheme="majorHAnsi"/>
        </w:rPr>
        <w:t>6</w:t>
      </w:r>
      <w:r w:rsidR="00257CDB" w:rsidRPr="00257CDB">
        <w:rPr>
          <w:rFonts w:ascii="Century Gothic" w:hAnsi="Century Gothic" w:cstheme="majorHAnsi"/>
          <w:vertAlign w:val="superscript"/>
        </w:rPr>
        <w:t>th</w:t>
      </w:r>
      <w:r w:rsidR="00257CDB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2A5815">
        <w:rPr>
          <w:rFonts w:ascii="Century Gothic" w:hAnsi="Century Gothic" w:cstheme="majorHAnsi"/>
        </w:rPr>
        <w:t xml:space="preserve">May 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503F7" w:rsidRDefault="00281A46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="002D263B"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5C578A">
        <w:rPr>
          <w:rFonts w:ascii="Century Gothic" w:hAnsi="Century Gothic" w:cstheme="majorHAnsi"/>
        </w:rPr>
        <w:t>S</w:t>
      </w:r>
      <w:r w:rsidR="002A5815">
        <w:rPr>
          <w:rFonts w:ascii="Century Gothic" w:hAnsi="Century Gothic" w:cstheme="majorHAnsi"/>
        </w:rPr>
        <w:t xml:space="preserve">tacy Skeen </w:t>
      </w:r>
    </w:p>
    <w:p w:rsidR="00281A46" w:rsidRPr="008E6943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665AFB" w:rsidRDefault="00E8717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CA5384" w:rsidRPr="00555BB4" w:rsidRDefault="00665AF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Pr="00665AFB">
        <w:rPr>
          <w:noProof/>
        </w:rPr>
        <w:t xml:space="preserve"> </w:t>
      </w:r>
    </w:p>
    <w:sectPr w:rsidR="00CA5384" w:rsidRPr="00555BB4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8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"/>
  </w:num>
  <w:num w:numId="11">
    <w:abstractNumId w:val="1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989"/>
    <w:rsid w:val="004D65EB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549"/>
    <w:rsid w:val="004F3658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473E6"/>
    <w:rsid w:val="00550798"/>
    <w:rsid w:val="00552888"/>
    <w:rsid w:val="00552F7F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282B"/>
    <w:rsid w:val="0066455E"/>
    <w:rsid w:val="006657BC"/>
    <w:rsid w:val="00665AFB"/>
    <w:rsid w:val="006671A0"/>
    <w:rsid w:val="00667811"/>
    <w:rsid w:val="006679A0"/>
    <w:rsid w:val="00667FA0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5900"/>
    <w:rsid w:val="007D60AE"/>
    <w:rsid w:val="007D781D"/>
    <w:rsid w:val="007D7884"/>
    <w:rsid w:val="007E0617"/>
    <w:rsid w:val="007E1E93"/>
    <w:rsid w:val="007E2B4E"/>
    <w:rsid w:val="007E3F4E"/>
    <w:rsid w:val="007E623C"/>
    <w:rsid w:val="007E6BCB"/>
    <w:rsid w:val="007F0694"/>
    <w:rsid w:val="007F15B5"/>
    <w:rsid w:val="007F22C5"/>
    <w:rsid w:val="007F3FCD"/>
    <w:rsid w:val="007F3FEB"/>
    <w:rsid w:val="007F4911"/>
    <w:rsid w:val="007F5572"/>
    <w:rsid w:val="007F6211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87E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4E83"/>
    <w:rsid w:val="00B04EC6"/>
    <w:rsid w:val="00B05C0D"/>
    <w:rsid w:val="00B10469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59B7"/>
    <w:rsid w:val="00B4733B"/>
    <w:rsid w:val="00B50D8C"/>
    <w:rsid w:val="00B517F3"/>
    <w:rsid w:val="00B52FD8"/>
    <w:rsid w:val="00B5325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E5C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013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E4"/>
    <w:rsid w:val="00D12AA2"/>
    <w:rsid w:val="00D12AF1"/>
    <w:rsid w:val="00D13B36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3941"/>
    <w:rsid w:val="00D96C6E"/>
    <w:rsid w:val="00DA0F6B"/>
    <w:rsid w:val="00DA17D3"/>
    <w:rsid w:val="00DA1DA6"/>
    <w:rsid w:val="00DA30AA"/>
    <w:rsid w:val="00DA3411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634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3DF2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234A"/>
    <w:rsid w:val="00EF5190"/>
    <w:rsid w:val="00EF5B3E"/>
    <w:rsid w:val="00EF5CE7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F5"/>
    <w:rsid w:val="00F07855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1C39"/>
    <w:rsid w:val="00F62B6E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CAFB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7B27-41BF-4CC4-A819-395DF00B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11</cp:revision>
  <cp:lastPrinted>2022-04-22T21:38:00Z</cp:lastPrinted>
  <dcterms:created xsi:type="dcterms:W3CDTF">2022-05-03T16:54:00Z</dcterms:created>
  <dcterms:modified xsi:type="dcterms:W3CDTF">2022-05-06T18:44:00Z</dcterms:modified>
</cp:coreProperties>
</file>